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66" w:rsidRPr="00F40277" w:rsidRDefault="00196B66" w:rsidP="00196B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77">
        <w:rPr>
          <w:rFonts w:ascii="Times New Roman" w:hAnsi="Times New Roman" w:cs="Times New Roman"/>
          <w:sz w:val="28"/>
          <w:szCs w:val="28"/>
        </w:rPr>
        <w:t>ВОПРОС. Родите</w:t>
      </w:r>
      <w:r w:rsidR="005B4D6F" w:rsidRPr="00F40277">
        <w:rPr>
          <w:rFonts w:ascii="Times New Roman" w:hAnsi="Times New Roman" w:cs="Times New Roman"/>
          <w:sz w:val="28"/>
          <w:szCs w:val="28"/>
        </w:rPr>
        <w:t>ли общеразвивающей группы  старш</w:t>
      </w:r>
      <w:r w:rsidRPr="00F40277">
        <w:rPr>
          <w:rFonts w:ascii="Times New Roman" w:hAnsi="Times New Roman" w:cs="Times New Roman"/>
          <w:sz w:val="28"/>
          <w:szCs w:val="28"/>
        </w:rPr>
        <w:t>его возраста «Подсолнушки»  задали следующий вопрос: подскажите, пожалуйста,</w:t>
      </w:r>
      <w:r w:rsidR="005B4D6F" w:rsidRPr="00F40277">
        <w:rPr>
          <w:rFonts w:ascii="Times New Roman" w:hAnsi="Times New Roman" w:cs="Times New Roman"/>
          <w:sz w:val="28"/>
          <w:szCs w:val="28"/>
        </w:rPr>
        <w:t xml:space="preserve"> что нужно знать </w:t>
      </w:r>
      <w:r w:rsidR="00246CF7">
        <w:rPr>
          <w:rFonts w:ascii="Times New Roman" w:hAnsi="Times New Roman" w:cs="Times New Roman"/>
          <w:sz w:val="28"/>
          <w:szCs w:val="28"/>
        </w:rPr>
        <w:t>детям о безопасности на дорогах.</w:t>
      </w:r>
      <w:bookmarkStart w:id="0" w:name="_GoBack"/>
      <w:bookmarkEnd w:id="0"/>
    </w:p>
    <w:p w:rsidR="00196B66" w:rsidRPr="00F40277" w:rsidRDefault="00196B66" w:rsidP="00196B66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F40277">
        <w:rPr>
          <w:rFonts w:ascii="Times New Roman" w:hAnsi="Times New Roman" w:cs="Times New Roman"/>
          <w:sz w:val="28"/>
          <w:szCs w:val="28"/>
        </w:rPr>
        <w:t xml:space="preserve">ОТВЕТ: Уважаемые родители! </w:t>
      </w:r>
      <w:r w:rsidR="005B4D6F" w:rsidRPr="00F40277">
        <w:rPr>
          <w:rFonts w:ascii="Times New Roman" w:hAnsi="Times New Roman" w:cs="Times New Roman"/>
          <w:sz w:val="28"/>
          <w:szCs w:val="28"/>
        </w:rPr>
        <w:t>Чрезвычайно важно знакомить детей с правилами поведения на улице, на проезжей части, в транспорте и т.п.</w:t>
      </w:r>
    </w:p>
    <w:p w:rsidR="008158DB" w:rsidRPr="00F40277" w:rsidRDefault="008158DB" w:rsidP="00196B66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F40277">
        <w:rPr>
          <w:rFonts w:ascii="Times New Roman" w:hAnsi="Times New Roman" w:cs="Times New Roman"/>
          <w:sz w:val="28"/>
          <w:szCs w:val="28"/>
        </w:rPr>
        <w:t>Вот некоторые советы: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Безопасность на дорогах.</w:t>
      </w:r>
    </w:p>
    <w:p w:rsidR="008158DB" w:rsidRPr="00F40277" w:rsidRDefault="008158DB" w:rsidP="008158DB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8158DB" w:rsidRPr="00F40277" w:rsidRDefault="008158DB" w:rsidP="008158DB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8158DB" w:rsidRPr="00F40277" w:rsidRDefault="008158DB" w:rsidP="008158DB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8158DB" w:rsidRPr="00F40277" w:rsidRDefault="008158DB" w:rsidP="008158DB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8158DB" w:rsidRPr="00F40277" w:rsidRDefault="008158DB" w:rsidP="008158DB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8158DB" w:rsidRPr="00F40277" w:rsidRDefault="008158DB" w:rsidP="008158DB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8158DB" w:rsidRPr="00F40277" w:rsidRDefault="008158DB" w:rsidP="008158DB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8158DB" w:rsidRPr="00F40277" w:rsidRDefault="008158DB" w:rsidP="008158DB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Рекомендации для родителей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При движении по тротуару: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придерживайтесь правой стороны тротуара;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Готовясь перейти дорогу: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При выходе из дома: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оглянитесь</w:t>
      </w:r>
      <w:proofErr w:type="gramEnd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нет ли за препятствием опасности.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 При ожидании общественного транспорта: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5. При переходе проезжей части: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 «зебре», иначе ребенок привыкнет переходить, где придется;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о-</w:t>
      </w:r>
      <w:proofErr w:type="gramEnd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proofErr w:type="spellStart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мототранспортными</w:t>
      </w:r>
      <w:proofErr w:type="spellEnd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средствами;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научите ребенка быть внимательным в зоне остановки, особо опасном месте для него: стоящий автобус сокращает обзор дороги в этой зоне.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7. При движении автомобиля: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lastRenderedPageBreak/>
        <w:t>Памятка для родителей:</w:t>
      </w: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Безопасные шаги        на пути к безопасности на дороге.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должны знать родители о своем ребенке?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3-4 года</w:t>
      </w: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ребенок может отличить движущуюся машину от </w:t>
      </w:r>
      <w:proofErr w:type="gramStart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стоящей</w:t>
      </w:r>
      <w:proofErr w:type="gramEnd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6 лет -</w:t>
      </w: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</w:t>
      </w:r>
      <w:proofErr w:type="gramEnd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незначительного.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7 лет -</w:t>
      </w: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более уверенно отличать правую сторону дороги </w:t>
      </w:r>
      <w:proofErr w:type="gramStart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</w:t>
      </w:r>
      <w:proofErr w:type="gramEnd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левой.</w:t>
      </w:r>
    </w:p>
    <w:p w:rsidR="008158DB" w:rsidRPr="00F40277" w:rsidRDefault="008158DB" w:rsidP="008158D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027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8 лет -</w:t>
      </w: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может мгновенно отреагировать на отклик и т. д.</w:t>
      </w:r>
      <w:proofErr w:type="gramStart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;</w:t>
      </w:r>
      <w:proofErr w:type="gramEnd"/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F4027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(чем ближе автомобиль, тем он больше)</w:t>
      </w:r>
      <w:r w:rsidRPr="00F4027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158DB" w:rsidRPr="00F40277" w:rsidRDefault="008158DB" w:rsidP="00196B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7A89" w:rsidRPr="00F40277" w:rsidRDefault="003B7A89" w:rsidP="003B7A89">
      <w:pPr>
        <w:rPr>
          <w:rFonts w:ascii="Times New Roman" w:hAnsi="Times New Roman" w:cs="Times New Roman"/>
          <w:sz w:val="28"/>
          <w:szCs w:val="28"/>
        </w:rPr>
      </w:pPr>
      <w:r w:rsidRPr="00F40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4027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40277" w:rsidRPr="00F40277" w:rsidRDefault="00F40277" w:rsidP="00F4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F40277">
        <w:rPr>
          <w:rFonts w:ascii="Times New Roman" w:hAnsi="Times New Roman" w:cs="Times New Roman"/>
          <w:sz w:val="28"/>
          <w:szCs w:val="28"/>
        </w:rPr>
        <w:t>http://www.maam.ru</w:t>
      </w:r>
    </w:p>
    <w:p w:rsidR="0005333A" w:rsidRPr="00F40277" w:rsidRDefault="0005333A">
      <w:pPr>
        <w:rPr>
          <w:rFonts w:ascii="Times New Roman" w:hAnsi="Times New Roman" w:cs="Times New Roman"/>
          <w:sz w:val="28"/>
          <w:szCs w:val="28"/>
        </w:rPr>
      </w:pPr>
    </w:p>
    <w:sectPr w:rsidR="0005333A" w:rsidRPr="00F4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8C9"/>
    <w:multiLevelType w:val="multilevel"/>
    <w:tmpl w:val="28D8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E4"/>
    <w:rsid w:val="0005333A"/>
    <w:rsid w:val="00196B66"/>
    <w:rsid w:val="00246CF7"/>
    <w:rsid w:val="003B7A89"/>
    <w:rsid w:val="005B4D6F"/>
    <w:rsid w:val="007A7CE4"/>
    <w:rsid w:val="008158DB"/>
    <w:rsid w:val="00F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815</Words>
  <Characters>4647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2017-08-22T02:42:00Z</dcterms:created>
  <dcterms:modified xsi:type="dcterms:W3CDTF">2017-08-22T03:09:00Z</dcterms:modified>
</cp:coreProperties>
</file>