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98" w:rsidRDefault="00A50398" w:rsidP="00A50398">
      <w:pPr>
        <w:rPr>
          <w:i/>
          <w:u w:val="single"/>
        </w:rPr>
      </w:pPr>
      <w:r>
        <w:rPr>
          <w:b/>
        </w:rPr>
        <w:t>Июнь</w:t>
      </w:r>
      <w:r>
        <w:rPr>
          <w:b/>
        </w:rPr>
        <w:t>.</w:t>
      </w:r>
      <w:r>
        <w:t xml:space="preserve">       </w:t>
      </w:r>
      <w:r>
        <w:rPr>
          <w:i/>
          <w:u w:val="single"/>
        </w:rPr>
        <w:t>Младшая группа «Кораблики».</w:t>
      </w:r>
    </w:p>
    <w:p w:rsidR="00A50398" w:rsidRDefault="00A50398" w:rsidP="00A50398">
      <w:pPr>
        <w:rPr>
          <w:b/>
        </w:rPr>
      </w:pPr>
      <w:r>
        <w:rPr>
          <w:b/>
        </w:rPr>
        <w:t>Вопрос родителей: «Если р</w:t>
      </w:r>
      <w:r>
        <w:rPr>
          <w:b/>
        </w:rPr>
        <w:t>ебенок слишком болтлив</w:t>
      </w:r>
      <w:r>
        <w:rPr>
          <w:b/>
        </w:rPr>
        <w:t>».</w:t>
      </w:r>
    </w:p>
    <w:p w:rsidR="00A50398" w:rsidRDefault="00A50398" w:rsidP="00A50398">
      <w:pPr>
        <w:rPr>
          <w:b/>
        </w:rPr>
      </w:pPr>
      <w:r>
        <w:rPr>
          <w:b/>
        </w:rPr>
        <w:t xml:space="preserve">Ответ воспитателей: Ракитина И.И., </w:t>
      </w:r>
      <w:proofErr w:type="spellStart"/>
      <w:r>
        <w:rPr>
          <w:b/>
        </w:rPr>
        <w:t>Удинская</w:t>
      </w:r>
      <w:proofErr w:type="spellEnd"/>
      <w:r>
        <w:rPr>
          <w:b/>
        </w:rPr>
        <w:t xml:space="preserve"> Е.И.</w:t>
      </w:r>
    </w:p>
    <w:p w:rsidR="00A50398" w:rsidRDefault="00A50398" w:rsidP="00A50398"/>
    <w:p w:rsidR="00A50398" w:rsidRDefault="00A50398" w:rsidP="00A50398">
      <w:r>
        <w:t>Когда ребенок слишком мал, мы с нетерпением ждем его первых слов, учим говорить, но вот проходит совсем немного времени, и малыш начинает говорить так много, что его не остановить. Что делать? Внимательно выслушаем ребенка, стараемся вникнуть в суть его высказываний, общаемся и поддерживаем его.</w:t>
      </w:r>
    </w:p>
    <w:p w:rsidR="00A50398" w:rsidRDefault="00A50398" w:rsidP="00A50398">
      <w:r>
        <w:t xml:space="preserve">               Но бывает так, что малыш болтлив чрезмерно. Это  может быть связано с синдромом дефицита внимания. Такие дети </w:t>
      </w:r>
      <w:proofErr w:type="spellStart"/>
      <w:r>
        <w:t>гиперактивны</w:t>
      </w:r>
      <w:proofErr w:type="spellEnd"/>
      <w:r>
        <w:t>. Часто их речь как будто льётся сама собой, они не очень задумываются о том, что говорят.</w:t>
      </w:r>
    </w:p>
    <w:p w:rsidR="00A50398" w:rsidRPr="00537974" w:rsidRDefault="00A50398" w:rsidP="00A50398">
      <w:pPr>
        <w:rPr>
          <w:i/>
          <w:u w:val="single"/>
        </w:rPr>
      </w:pPr>
      <w:r w:rsidRPr="00537974">
        <w:rPr>
          <w:i/>
          <w:u w:val="single"/>
        </w:rPr>
        <w:t xml:space="preserve">    В этом случае задача родителей -  помочь малышу научиться контролировать себя.</w:t>
      </w:r>
    </w:p>
    <w:p w:rsidR="00A50398" w:rsidRDefault="00A50398" w:rsidP="00A50398">
      <w:pPr>
        <w:pStyle w:val="a3"/>
        <w:numPr>
          <w:ilvl w:val="0"/>
          <w:numId w:val="1"/>
        </w:numPr>
      </w:pPr>
      <w:r>
        <w:t>Можно обсудить с ребенком эту проблему и попробовать организовать систему вознаграждений, которая внесет дополнительную мотивацию для самоконтроля.</w:t>
      </w:r>
    </w:p>
    <w:p w:rsidR="00A50398" w:rsidRDefault="00A50398" w:rsidP="00A50398">
      <w:pPr>
        <w:pStyle w:val="a3"/>
        <w:numPr>
          <w:ilvl w:val="0"/>
          <w:numId w:val="1"/>
        </w:numPr>
      </w:pPr>
      <w:r>
        <w:t>Придумайте свой сигнал, который поможет ребенку остановиться, когда это нужно. Например, положить ему руку на плече.</w:t>
      </w:r>
    </w:p>
    <w:p w:rsidR="00A50398" w:rsidRDefault="00537974" w:rsidP="00A50398">
      <w:pPr>
        <w:pStyle w:val="a3"/>
        <w:numPr>
          <w:ilvl w:val="0"/>
          <w:numId w:val="1"/>
        </w:numPr>
      </w:pPr>
      <w:r>
        <w:t xml:space="preserve">Еще одно правило, позволяющее малышу успокоиться и перестать говорить, когда он слишком возбужден, - посчитать  про себя до десяти. Объясните ему, что в некоторых случаях лучше сначала прийти в себя, чтобы не наговорить вещей, о которых будешь потом жалеть. </w:t>
      </w:r>
    </w:p>
    <w:p w:rsidR="00537974" w:rsidRDefault="00537974" w:rsidP="00A50398">
      <w:pPr>
        <w:pStyle w:val="a3"/>
        <w:numPr>
          <w:ilvl w:val="0"/>
          <w:numId w:val="1"/>
        </w:numPr>
      </w:pPr>
      <w:r>
        <w:t xml:space="preserve">Постоянно отмечайте и поощряйте успехи малыша в этом направлении. Ему очень </w:t>
      </w:r>
      <w:proofErr w:type="gramStart"/>
      <w:r>
        <w:t>нужны</w:t>
      </w:r>
      <w:proofErr w:type="gramEnd"/>
      <w:r>
        <w:t xml:space="preserve"> ваша оценка и одобрение, особенно на первом этапе.</w:t>
      </w:r>
    </w:p>
    <w:p w:rsidR="00537974" w:rsidRPr="00537974" w:rsidRDefault="00537974" w:rsidP="00537974">
      <w:pPr>
        <w:jc w:val="center"/>
        <w:rPr>
          <w:b/>
          <w:i/>
          <w:u w:val="single"/>
        </w:rPr>
      </w:pPr>
      <w:proofErr w:type="gramStart"/>
      <w:r w:rsidRPr="00537974">
        <w:rPr>
          <w:b/>
          <w:i/>
          <w:u w:val="single"/>
        </w:rPr>
        <w:t>Сказка про</w:t>
      </w:r>
      <w:proofErr w:type="gramEnd"/>
      <w:r w:rsidRPr="00537974">
        <w:rPr>
          <w:b/>
          <w:i/>
          <w:u w:val="single"/>
        </w:rPr>
        <w:t xml:space="preserve"> болтливого Воробья.</w:t>
      </w:r>
    </w:p>
    <w:p w:rsidR="00537974" w:rsidRDefault="00537974" w:rsidP="00537974">
      <w:pPr>
        <w:pStyle w:val="a4"/>
      </w:pPr>
      <w:r>
        <w:t>Жил да был на свете Воробей. И был он очень болтливый. Другие птенцы сидели в гнезде спокойно и ждали маму, а этот все болтал и болтал:</w:t>
      </w:r>
    </w:p>
    <w:p w:rsidR="00537974" w:rsidRDefault="00537974" w:rsidP="00537974">
      <w:pPr>
        <w:pStyle w:val="a4"/>
      </w:pPr>
      <w:r>
        <w:t>- Чик-чирик! А что это мы тут сидим? Пойдемте маму поищем! А где она? Когда прилетит?</w:t>
      </w:r>
    </w:p>
    <w:p w:rsidR="00537974" w:rsidRDefault="00537974" w:rsidP="00537974">
      <w:pPr>
        <w:pStyle w:val="a4"/>
      </w:pPr>
      <w:r>
        <w:t>Другие воробьи ему:</w:t>
      </w:r>
    </w:p>
    <w:p w:rsidR="00537974" w:rsidRDefault="00537974" w:rsidP="00537974">
      <w:pPr>
        <w:pStyle w:val="a4"/>
      </w:pPr>
      <w:r>
        <w:t>- Да тише ты! Что ты все болтаешь и болтаешь? Мама велела помалкивать!</w:t>
      </w:r>
    </w:p>
    <w:p w:rsidR="00537974" w:rsidRDefault="00537974" w:rsidP="00537974">
      <w:pPr>
        <w:pStyle w:val="a4"/>
      </w:pPr>
      <w:r>
        <w:t>А этому все нипочем – расчирикался не на шутку. Да так громко, что Кошка услышала.</w:t>
      </w:r>
    </w:p>
    <w:p w:rsidR="00537974" w:rsidRDefault="00537974" w:rsidP="00537974">
      <w:pPr>
        <w:pStyle w:val="a4"/>
      </w:pPr>
      <w:r>
        <w:t xml:space="preserve">«Ага, - думает, - вот они где, </w:t>
      </w:r>
      <w:proofErr w:type="spellStart"/>
      <w:r>
        <w:t>воробьишки</w:t>
      </w:r>
      <w:proofErr w:type="spellEnd"/>
      <w:r>
        <w:t>-то, притаились! Сейчас я их съем!»</w:t>
      </w:r>
    </w:p>
    <w:p w:rsidR="00537974" w:rsidRDefault="00537974" w:rsidP="00537974">
      <w:pPr>
        <w:pStyle w:val="a4"/>
      </w:pPr>
      <w:r>
        <w:t xml:space="preserve">Залезла на дерево, где гнездышко висело, и к воробьям подбирается. Те пищат, боятся. Хорошо, мама-Воробьиха вовремя прилетела, начала Кошку клевать, да так, что та с дерева свалилась. А </w:t>
      </w:r>
      <w:proofErr w:type="spellStart"/>
      <w:r>
        <w:t>Воробьишке</w:t>
      </w:r>
      <w:proofErr w:type="spellEnd"/>
      <w:r>
        <w:t>-болтуну тоже потом досталось, и поделом: не болтай!</w:t>
      </w:r>
    </w:p>
    <w:p w:rsidR="00DF16B7" w:rsidRDefault="00DF16B7" w:rsidP="00537974">
      <w:pPr>
        <w:pStyle w:val="a4"/>
      </w:pPr>
    </w:p>
    <w:p w:rsidR="00DF16B7" w:rsidRDefault="00DF16B7" w:rsidP="00537974">
      <w:pPr>
        <w:pStyle w:val="a4"/>
      </w:pPr>
    </w:p>
    <w:p w:rsidR="00F96F3C" w:rsidRPr="00DF16B7" w:rsidRDefault="00A50398">
      <w:pPr>
        <w:rPr>
          <w:b/>
          <w:i/>
          <w:u w:val="single"/>
        </w:rPr>
      </w:pPr>
      <w:r w:rsidRPr="003164F1">
        <w:rPr>
          <w:b/>
          <w:i/>
          <w:u w:val="single"/>
        </w:rPr>
        <w:t xml:space="preserve">Использованная литература: Е. </w:t>
      </w:r>
      <w:proofErr w:type="spellStart"/>
      <w:r w:rsidRPr="003164F1">
        <w:rPr>
          <w:b/>
          <w:i/>
          <w:u w:val="single"/>
        </w:rPr>
        <w:t>Ульева</w:t>
      </w:r>
      <w:proofErr w:type="spellEnd"/>
      <w:r w:rsidRPr="003164F1">
        <w:rPr>
          <w:b/>
          <w:i/>
          <w:u w:val="single"/>
        </w:rPr>
        <w:t xml:space="preserve"> «Побеждаем вредные привычки у ребенка», Феникс 2015г.</w:t>
      </w:r>
      <w:bookmarkStart w:id="0" w:name="_GoBack"/>
      <w:bookmarkEnd w:id="0"/>
    </w:p>
    <w:sectPr w:rsidR="00F96F3C" w:rsidRPr="00DF16B7" w:rsidSect="00A503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C0E91"/>
    <w:multiLevelType w:val="hybridMultilevel"/>
    <w:tmpl w:val="0CC0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AF"/>
    <w:rsid w:val="0024340D"/>
    <w:rsid w:val="00537974"/>
    <w:rsid w:val="006008AF"/>
    <w:rsid w:val="00A50398"/>
    <w:rsid w:val="00DF16B7"/>
    <w:rsid w:val="00F0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398"/>
    <w:pPr>
      <w:ind w:left="720"/>
      <w:contextualSpacing/>
    </w:pPr>
  </w:style>
  <w:style w:type="paragraph" w:styleId="a4">
    <w:name w:val="No Spacing"/>
    <w:uiPriority w:val="1"/>
    <w:qFormat/>
    <w:rsid w:val="00537974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398"/>
    <w:pPr>
      <w:ind w:left="720"/>
      <w:contextualSpacing/>
    </w:pPr>
  </w:style>
  <w:style w:type="paragraph" w:styleId="a4">
    <w:name w:val="No Spacing"/>
    <w:uiPriority w:val="1"/>
    <w:qFormat/>
    <w:rsid w:val="00537974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Котенок</dc:creator>
  <cp:keywords/>
  <dc:description/>
  <cp:lastModifiedBy>Котенок</cp:lastModifiedBy>
  <cp:revision>2</cp:revision>
  <dcterms:created xsi:type="dcterms:W3CDTF">2017-06-16T08:48:00Z</dcterms:created>
  <dcterms:modified xsi:type="dcterms:W3CDTF">2017-06-16T09:09:00Z</dcterms:modified>
</cp:coreProperties>
</file>