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40"/>
        <w:ind w:right="0" w:left="0" w:firstLine="0"/>
        <w:jc w:val="left"/>
        <w:rPr>
          <w:rFonts w:ascii="Calibri" w:hAnsi="Calibri" w:cs="Calibri" w:eastAsia="Calibri"/>
          <w:color w:val="auto"/>
          <w:spacing w:val="0"/>
          <w:position w:val="0"/>
          <w:sz w:val="24"/>
          <w:shd w:fill="auto" w:val="clear"/>
        </w:rPr>
      </w:pPr>
    </w:p>
    <w:p>
      <w:pPr>
        <w:spacing w:before="0" w:after="200" w:line="240"/>
        <w:ind w:right="0" w:left="0" w:firstLine="0"/>
        <w:jc w:val="left"/>
        <w:rPr>
          <w:rFonts w:ascii="Calibri" w:hAnsi="Calibri" w:cs="Calibri" w:eastAsia="Calibri"/>
          <w:color w:val="004DBB"/>
          <w:spacing w:val="0"/>
          <w:position w:val="0"/>
          <w:sz w:val="28"/>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FF0000"/>
          <w:spacing w:val="0"/>
          <w:position w:val="0"/>
          <w:sz w:val="28"/>
          <w:shd w:fill="auto" w:val="clear"/>
        </w:rPr>
        <w:t xml:space="preserve">     </w:t>
      </w:r>
      <w:r>
        <w:rPr>
          <w:rFonts w:ascii="Calibri" w:hAnsi="Calibri" w:cs="Calibri" w:eastAsia="Calibri"/>
          <w:color w:val="004DBB"/>
          <w:spacing w:val="0"/>
          <w:position w:val="0"/>
          <w:sz w:val="28"/>
          <w:shd w:fill="auto" w:val="clear"/>
        </w:rPr>
        <w:t xml:space="preserve">ВОПРОС от родителей группы "Звёздочки":</w:t>
      </w:r>
    </w:p>
    <w:p>
      <w:pPr>
        <w:spacing w:before="0" w:after="200" w:line="240"/>
        <w:ind w:right="0" w:left="0" w:firstLine="0"/>
        <w:jc w:val="left"/>
        <w:rPr>
          <w:rFonts w:ascii="Calibri" w:hAnsi="Calibri" w:cs="Calibri" w:eastAsia="Calibri"/>
          <w:b/>
          <w:color w:val="FF0000"/>
          <w:spacing w:val="0"/>
          <w:position w:val="0"/>
          <w:sz w:val="28"/>
          <w:shd w:fill="auto" w:val="clear"/>
        </w:rPr>
      </w:pPr>
      <w:r>
        <w:rPr>
          <w:rFonts w:ascii="Calibri" w:hAnsi="Calibri" w:cs="Calibri" w:eastAsia="Calibri"/>
          <w:b/>
          <w:color w:val="FF0000"/>
          <w:spacing w:val="0"/>
          <w:position w:val="0"/>
          <w:sz w:val="28"/>
          <w:shd w:fill="auto" w:val="clear"/>
        </w:rPr>
        <w:t xml:space="preserve">                          "Как развить музыкальный вкус у ребёнка?"</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Отвечает музыкальный руководитель </w:t>
      </w:r>
      <w:r>
        <w:rPr>
          <w:rFonts w:ascii="Calibri" w:hAnsi="Calibri" w:cs="Calibri" w:eastAsia="Calibri"/>
          <w:color w:val="auto"/>
          <w:spacing w:val="0"/>
          <w:position w:val="0"/>
          <w:sz w:val="28"/>
          <w:u w:val="single"/>
          <w:shd w:fill="auto" w:val="clear"/>
        </w:rPr>
        <w:t xml:space="preserve">Литвиненко Ирина Дмитриевна</w:t>
      </w:r>
    </w:p>
    <w:p>
      <w:pPr>
        <w:spacing w:before="0" w:after="200" w:line="240"/>
        <w:ind w:right="0" w:left="0" w:firstLine="0"/>
        <w:jc w:val="left"/>
        <w:rPr>
          <w:rFonts w:ascii="Calibri" w:hAnsi="Calibri" w:cs="Calibri" w:eastAsia="Calibri"/>
          <w:color w:val="auto"/>
          <w:spacing w:val="0"/>
          <w:position w:val="0"/>
          <w:sz w:val="28"/>
          <w:shd w:fill="auto" w:val="clear"/>
        </w:rPr>
      </w:pP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Музыкальный вкус в идеале должен воспитываться ещё с младенчества, но если этого не случилось, то не беда: доказано, что его можно развить в любом возрасте. Главное - желание и терпение.</w:t>
      </w:r>
    </w:p>
    <w:p>
      <w:pPr>
        <w:spacing w:before="0" w:after="200" w:line="240"/>
        <w:ind w:right="0" w:left="0" w:firstLine="0"/>
        <w:jc w:val="left"/>
        <w:rPr>
          <w:rFonts w:ascii="Calibri" w:hAnsi="Calibri" w:cs="Calibri" w:eastAsia="Calibri"/>
          <w:color w:val="auto"/>
          <w:spacing w:val="0"/>
          <w:position w:val="0"/>
          <w:sz w:val="28"/>
          <w:shd w:fill="auto" w:val="clear"/>
        </w:rPr>
      </w:pP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          Советы по формированию музыкального вкуса у детей</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 детском возрасте музыка воспринимается посредством эмоций. Но вовлекая ребёнка в мир музыки, важно не переусердствовать, ведь воспитание вкуса – это сложный психологический процесс. Если перегнуть палку, то можно добиться обратного эффекта: он не только её не полюбит, но и испытает отвращение. Формирование музыкального вкуса должно быть </w:t>
      </w:r>
      <w:r>
        <w:rPr>
          <w:rFonts w:ascii="Calibri" w:hAnsi="Calibri" w:cs="Calibri" w:eastAsia="Calibri"/>
          <w:color w:val="auto"/>
          <w:spacing w:val="0"/>
          <w:position w:val="0"/>
          <w:sz w:val="28"/>
          <w:u w:val="single"/>
          <w:shd w:fill="auto" w:val="clear"/>
        </w:rPr>
        <w:t xml:space="preserve">продуманным и ненавязчивым</w:t>
      </w:r>
      <w:r>
        <w:rPr>
          <w:rFonts w:ascii="Calibri" w:hAnsi="Calibri" w:cs="Calibri" w:eastAsia="Calibri"/>
          <w:color w:val="auto"/>
          <w:spacing w:val="0"/>
          <w:position w:val="0"/>
          <w:sz w:val="28"/>
          <w:shd w:fill="auto" w:val="clear"/>
        </w:rPr>
        <w:t xml:space="preserve">. Чтобы не наделать ошибок, необходимо придерживаться всего нескольких правил.</w:t>
      </w:r>
    </w:p>
    <w:p>
      <w:pPr>
        <w:spacing w:before="0" w:after="200" w:line="240"/>
        <w:ind w:right="0" w:left="0" w:firstLine="0"/>
        <w:jc w:val="left"/>
        <w:rPr>
          <w:rFonts w:ascii="Calibri" w:hAnsi="Calibri" w:cs="Calibri" w:eastAsia="Calibri"/>
          <w:color w:val="auto"/>
          <w:spacing w:val="0"/>
          <w:position w:val="0"/>
          <w:sz w:val="28"/>
          <w:shd w:fill="auto" w:val="clear"/>
        </w:rPr>
      </w:pP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Личный пример</w:t>
      </w:r>
      <w:r>
        <w:rPr>
          <w:rFonts w:ascii="Calibri" w:hAnsi="Calibri" w:cs="Calibri" w:eastAsia="Calibri"/>
          <w:color w:val="auto"/>
          <w:spacing w:val="0"/>
          <w:position w:val="0"/>
          <w:sz w:val="28"/>
          <w:shd w:fill="auto" w:val="clear"/>
        </w:rPr>
        <w:t xml:space="preserve">. Если вы сами слушаете музыку от случая к случаю или имеете довольно несформированные музыкальные предпочтения, то не ждите, что ребёнок станет образчиком вкуса. Дети, как губка, впитывают то, что близко их окружению, они подсознательно стремятся быть похожими на родителей.</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Не лишайте ребёнка выбора</w:t>
      </w:r>
      <w:r>
        <w:rPr>
          <w:rFonts w:ascii="Calibri" w:hAnsi="Calibri" w:cs="Calibri" w:eastAsia="Calibri"/>
          <w:color w:val="auto"/>
          <w:spacing w:val="0"/>
          <w:position w:val="0"/>
          <w:sz w:val="28"/>
          <w:shd w:fill="auto" w:val="clear"/>
        </w:rPr>
        <w:t xml:space="preserve">. Если определённая музыка нравится лично вам, это ещё не означает, что она понравится малышу. Ведь он не ваш клон: он личность, которой могут нравиться абсолютно другие мелодии.</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Направляйте, но не навязывайте</w:t>
      </w:r>
      <w:r>
        <w:rPr>
          <w:rFonts w:ascii="Calibri" w:hAnsi="Calibri" w:cs="Calibri" w:eastAsia="Calibri"/>
          <w:color w:val="auto"/>
          <w:spacing w:val="0"/>
          <w:position w:val="0"/>
          <w:sz w:val="28"/>
          <w:shd w:fill="auto" w:val="clear"/>
        </w:rPr>
        <w:t xml:space="preserve">. Перед сном включайте ребёнку музыку разных стилей и направлений. Это поможет понять его музыкальные пристрастия. И если ему нравится то, что не подходит вам – это не конец света. Ваша задача познакомить ребёнка с музыкой и показать её бесконечный и многогранный мир.</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Развивайте эмоциональное слушанье</w:t>
      </w:r>
      <w:r>
        <w:rPr>
          <w:rFonts w:ascii="Calibri" w:hAnsi="Calibri" w:cs="Calibri" w:eastAsia="Calibri"/>
          <w:color w:val="auto"/>
          <w:spacing w:val="0"/>
          <w:position w:val="0"/>
          <w:sz w:val="28"/>
          <w:shd w:fill="auto" w:val="clear"/>
        </w:rPr>
        <w:t xml:space="preserve">. Музыка у взрослых и детей имеет неразрывную связь с миром эмоций. И если первые легче и проще понимают чувственную сторону мелодий, то малышам подчас нужна помощь. После прослушивания музыки, поговорите с ребёнком: поинтересуйтесь, какое настроение у него вызвало это произведение, с какими словами она связанна.</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Слушайте музыку вместе с ребёнком</w:t>
      </w:r>
      <w:r>
        <w:rPr>
          <w:rFonts w:ascii="Calibri" w:hAnsi="Calibri" w:cs="Calibri" w:eastAsia="Calibri"/>
          <w:color w:val="auto"/>
          <w:spacing w:val="0"/>
          <w:position w:val="0"/>
          <w:sz w:val="28"/>
          <w:shd w:fill="auto" w:val="clear"/>
        </w:rPr>
        <w:t xml:space="preserve">. Очень полезно то, что сделано совместно родителем и ребёнком. И прослушивание музыки не исключение. Вместе слушать, вместе обсуждать, радоваться или грустить под звуки разных мелодий – это не только замечательный способ формирования музыкального вкуса, но и способ укрепления семейных уз.</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Прививайте музыкальный вкус посредством мультфильмов</w:t>
      </w:r>
      <w:r>
        <w:rPr>
          <w:rFonts w:ascii="Calibri" w:hAnsi="Calibri" w:cs="Calibri" w:eastAsia="Calibri"/>
          <w:color w:val="auto"/>
          <w:spacing w:val="0"/>
          <w:position w:val="0"/>
          <w:sz w:val="28"/>
          <w:shd w:fill="auto" w:val="clear"/>
        </w:rPr>
        <w:t xml:space="preserve">. Мультфильмы – это то, что понятно и любимо каждым ребёнком. И ни для кого не секрет, что они имеют огромную дидактическую пользу. Подобрав мультики с превосходным музыкальным сопровождением, вы поможете малышу освоиться в мире прекрасной музыки. Знакомясь с ней ещё в юном возрасте, во взрослой жизни он не будет испытывать проблем с её восприятием.</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Знакомьте малыша со звуками природы</w:t>
      </w:r>
      <w:r>
        <w:rPr>
          <w:rFonts w:ascii="Calibri" w:hAnsi="Calibri" w:cs="Calibri" w:eastAsia="Calibri"/>
          <w:color w:val="auto"/>
          <w:spacing w:val="0"/>
          <w:position w:val="0"/>
          <w:sz w:val="28"/>
          <w:shd w:fill="auto" w:val="clear"/>
        </w:rPr>
        <w:t xml:space="preserve">. Природа – это уникальный и универсальный способ познания ребёнком звуков, это превосходный метод формирования эстетического, а, значит, и музыкального вкуса. Научить в тишине слушать журчание воды, шелест листвы, завывание ветра или пение птиц – это первый и главный шаг к формированию умения слушать музыку. Дети на такие вещи самостоятельно редко обращают внимание, а потому родители должны им в этом помочь.</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Используйте игровую деятельность для воспитания музыкального вкуса</w:t>
      </w:r>
      <w:r>
        <w:rPr>
          <w:rFonts w:ascii="Calibri" w:hAnsi="Calibri" w:cs="Calibri" w:eastAsia="Calibri"/>
          <w:color w:val="auto"/>
          <w:spacing w:val="0"/>
          <w:position w:val="0"/>
          <w:sz w:val="28"/>
          <w:shd w:fill="auto" w:val="clear"/>
        </w:rPr>
        <w:t xml:space="preserve">. Для детей (особенно до 7 лет) основным видом деятельности является игра, а потому логично приучать ребёнка к хорошей музыке с помощью различных игр. А если они будут вдобавок ко всему ещё иметь и соревновательный момент, то это намного упростит обучение. Следует помнить о том, что дети довольно быстро утомляются, даже играя, поэтому не забывайте периодически менять вид деятельности.</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Отдайте ребёнка в музыкальную школу</w:t>
      </w:r>
      <w:r>
        <w:rPr>
          <w:rFonts w:ascii="Calibri" w:hAnsi="Calibri" w:cs="Calibri" w:eastAsia="Calibri"/>
          <w:color w:val="auto"/>
          <w:spacing w:val="0"/>
          <w:position w:val="0"/>
          <w:sz w:val="28"/>
          <w:shd w:fill="auto" w:val="clear"/>
        </w:rPr>
        <w:t xml:space="preserve">. Посещение такого заведения необязательно должно быть связано с желанием в будущем сделать из малыша великого музыканта. Будет достаточно и того, что это положительно скажется на развитии его личности и творческих способностях.</w:t>
      </w:r>
    </w:p>
    <w:p>
      <w:pPr>
        <w:spacing w:before="0" w:after="200" w:line="240"/>
        <w:ind w:right="0" w:left="0" w:firstLine="0"/>
        <w:jc w:val="left"/>
        <w:rPr>
          <w:rFonts w:ascii="Calibri" w:hAnsi="Calibri" w:cs="Calibri" w:eastAsia="Calibri"/>
          <w:color w:val="auto"/>
          <w:spacing w:val="0"/>
          <w:position w:val="0"/>
          <w:sz w:val="28"/>
          <w:shd w:fill="auto" w:val="clear"/>
        </w:rPr>
      </w:pPr>
    </w:p>
    <w:p>
      <w:pPr>
        <w:spacing w:before="0" w:after="200" w:line="240"/>
        <w:ind w:right="0" w:left="0" w:firstLine="0"/>
        <w:jc w:val="left"/>
        <w:rPr>
          <w:rFonts w:ascii="Calibri" w:hAnsi="Calibri" w:cs="Calibri" w:eastAsia="Calibri"/>
          <w:color w:val="auto"/>
          <w:spacing w:val="0"/>
          <w:position w:val="0"/>
          <w:sz w:val="28"/>
          <w:shd w:fill="auto" w:val="clear"/>
        </w:rPr>
      </w:pPr>
      <w:hyperlink xmlns:r="http://schemas.openxmlformats.org/officeDocument/2006/relationships" r:id="docRId0">
        <w:r>
          <w:rPr>
            <w:rFonts w:ascii="Calibri" w:hAnsi="Calibri" w:cs="Calibri" w:eastAsia="Calibri"/>
            <w:color w:val="0000FF"/>
            <w:spacing w:val="0"/>
            <w:position w:val="0"/>
            <w:sz w:val="28"/>
            <w:u w:val="single"/>
            <w:shd w:fill="auto" w:val="clear"/>
          </w:rPr>
          <w:t xml:space="preserve">http://zavodila.com/otdyx/psychology/lichnost/kak-vospitat-muzykalnyj-vkus-i-kak-pravilno-slushat-muzyku/</w:t>
        </w:r>
      </w:hyperlink>
    </w:p>
    <w:p>
      <w:pPr>
        <w:spacing w:before="0" w:after="200" w:line="240"/>
        <w:ind w:right="0" w:left="0" w:firstLine="0"/>
        <w:jc w:val="left"/>
        <w:rPr>
          <w:rFonts w:ascii="Calibri" w:hAnsi="Calibri" w:cs="Calibri" w:eastAsia="Calibri"/>
          <w:color w:val="auto"/>
          <w:spacing w:val="0"/>
          <w:position w:val="0"/>
          <w:sz w:val="28"/>
          <w:shd w:fill="auto" w:val="clear"/>
        </w:rPr>
      </w:pPr>
    </w:p>
    <w:p>
      <w:pPr>
        <w:spacing w:before="0" w:after="200" w:line="240"/>
        <w:ind w:right="0" w:left="0" w:firstLine="0"/>
        <w:jc w:val="left"/>
        <w:rPr>
          <w:rFonts w:ascii="Calibri" w:hAnsi="Calibri" w:cs="Calibri" w:eastAsia="Calibri"/>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zavodila.com/otdyx/psychology/lichnost/kak-vospitat-muzykalnyj-vkus-i-kak-pravilno-slushat-muzyku/"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